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CA" w:rsidRDefault="006861CA"/>
    <w:p w:rsidR="00292016" w:rsidRDefault="00292016"/>
    <w:p w:rsidR="00292016" w:rsidRDefault="00292016" w:rsidP="00292016">
      <w:pPr>
        <w:rPr>
          <w:b/>
        </w:rPr>
      </w:pPr>
      <w:r>
        <w:rPr>
          <w:b/>
        </w:rPr>
        <w:t>Litteratur VFU2</w:t>
      </w:r>
      <w:r w:rsidR="00631C51">
        <w:rPr>
          <w:b/>
        </w:rPr>
        <w:t>,</w:t>
      </w:r>
      <w:bookmarkStart w:id="0" w:name="_GoBack"/>
      <w:bookmarkEnd w:id="0"/>
      <w:r w:rsidR="00631C51">
        <w:rPr>
          <w:b/>
        </w:rPr>
        <w:t xml:space="preserve"> </w:t>
      </w:r>
      <w:proofErr w:type="spellStart"/>
      <w:r w:rsidR="00631C51">
        <w:rPr>
          <w:b/>
        </w:rPr>
        <w:t>vt</w:t>
      </w:r>
      <w:proofErr w:type="spellEnd"/>
      <w:r w:rsidR="00631C51">
        <w:rPr>
          <w:b/>
        </w:rPr>
        <w:t xml:space="preserve"> 2019</w:t>
      </w:r>
    </w:p>
    <w:p w:rsidR="00292016" w:rsidRDefault="00292016" w:rsidP="00292016">
      <w:pPr>
        <w:rPr>
          <w:b/>
        </w:rPr>
      </w:pPr>
      <w:r>
        <w:rPr>
          <w:b/>
        </w:rPr>
        <w:t>Böcker</w:t>
      </w:r>
    </w:p>
    <w:p w:rsidR="00292016" w:rsidRPr="005F26BE" w:rsidRDefault="00292016" w:rsidP="00292016">
      <w:r w:rsidRPr="005F26BE">
        <w:t xml:space="preserve">Hirsch, Å. (2016). </w:t>
      </w:r>
      <w:r w:rsidRPr="00794C54">
        <w:rPr>
          <w:i/>
        </w:rPr>
        <w:t>Skolans dokumentation. Ur ett pedagogiskt och juridiskt perspektiv.</w:t>
      </w:r>
      <w:r w:rsidRPr="005F26BE">
        <w:t xml:space="preserve"> Stockholm: Liber.</w:t>
      </w:r>
    </w:p>
    <w:p w:rsidR="00292016" w:rsidRDefault="00292016" w:rsidP="00292016">
      <w:r w:rsidRPr="002819EA">
        <w:t xml:space="preserve">Lindström, Lars, Lindberg, Viveca &amp; Pettersson, Astrid (red.) (2011). </w:t>
      </w:r>
      <w:r w:rsidRPr="002819EA">
        <w:rPr>
          <w:i/>
        </w:rPr>
        <w:t>Pedagogisk bedömning: att dokumentera, bedöma och utveckla kunskap</w:t>
      </w:r>
      <w:r w:rsidRPr="002819EA">
        <w:t>, andra upplagan. Stockholm: Stockholms unive</w:t>
      </w:r>
      <w:r>
        <w:t>rsitets förlag.</w:t>
      </w:r>
    </w:p>
    <w:p w:rsidR="00292016" w:rsidRDefault="00292016" w:rsidP="00292016">
      <w:pPr>
        <w:pStyle w:val="Default"/>
        <w:rPr>
          <w:sz w:val="22"/>
          <w:szCs w:val="22"/>
        </w:rPr>
      </w:pPr>
      <w:r w:rsidRPr="005F26BE">
        <w:rPr>
          <w:sz w:val="22"/>
          <w:szCs w:val="22"/>
        </w:rPr>
        <w:t xml:space="preserve">Skolverket (2012). </w:t>
      </w:r>
      <w:r w:rsidRPr="005F26BE">
        <w:rPr>
          <w:i/>
          <w:iCs/>
          <w:sz w:val="22"/>
          <w:szCs w:val="22"/>
        </w:rPr>
        <w:t>Bedömning och betygsättning i gymnasieskola. Skolverkets allmänna råd</w:t>
      </w:r>
      <w:r w:rsidRPr="005F26BE">
        <w:rPr>
          <w:sz w:val="22"/>
          <w:szCs w:val="22"/>
        </w:rPr>
        <w:t xml:space="preserve">. Stockholm: Skolverket.  </w:t>
      </w:r>
      <w:hyperlink r:id="rId4" w:history="1">
        <w:r w:rsidRPr="005F26BE">
          <w:rPr>
            <w:rStyle w:val="Hyperlnk"/>
            <w:sz w:val="22"/>
            <w:szCs w:val="22"/>
          </w:rPr>
          <w:t>http://www.skolverket.se/publikationer?id=2841</w:t>
        </w:r>
      </w:hyperlink>
      <w:r w:rsidRPr="005F26BE">
        <w:rPr>
          <w:sz w:val="22"/>
          <w:szCs w:val="22"/>
        </w:rPr>
        <w:t xml:space="preserve">  [39]</w:t>
      </w:r>
    </w:p>
    <w:p w:rsidR="00292016" w:rsidRPr="005F26BE" w:rsidRDefault="00292016" w:rsidP="00292016">
      <w:pPr>
        <w:pStyle w:val="Default"/>
        <w:rPr>
          <w:sz w:val="22"/>
          <w:szCs w:val="22"/>
        </w:rPr>
      </w:pPr>
    </w:p>
    <w:p w:rsidR="00292016" w:rsidRPr="00F6580E" w:rsidRDefault="00292016" w:rsidP="00292016">
      <w:pPr>
        <w:rPr>
          <w:color w:val="0000FF"/>
          <w:u w:val="single"/>
        </w:rPr>
      </w:pPr>
      <w:r w:rsidRPr="005F26BE">
        <w:t xml:space="preserve">Skolverket (2011). </w:t>
      </w:r>
      <w:r w:rsidRPr="005F26BE">
        <w:rPr>
          <w:i/>
        </w:rPr>
        <w:t>Bedömning i yrkesämnen: dilemman och möjligheter</w:t>
      </w:r>
      <w:r w:rsidRPr="005F26BE">
        <w:t xml:space="preserve">. Stockholm: Skolverket. s. 5–35 [31] </w:t>
      </w:r>
      <w:hyperlink r:id="rId5" w:history="1">
        <w:r w:rsidRPr="005F26BE">
          <w:rPr>
            <w:rStyle w:val="Hyperlnk"/>
          </w:rPr>
          <w:t>http://www.skolverket.se/publikationer?id=2572</w:t>
        </w:r>
      </w:hyperlink>
    </w:p>
    <w:p w:rsidR="00292016" w:rsidRDefault="00292016" w:rsidP="00292016">
      <w:pPr>
        <w:pStyle w:val="Default"/>
        <w:rPr>
          <w:sz w:val="22"/>
          <w:szCs w:val="22"/>
        </w:rPr>
      </w:pPr>
    </w:p>
    <w:p w:rsidR="00292016" w:rsidRDefault="00292016" w:rsidP="00292016">
      <w:r w:rsidRPr="005F26BE">
        <w:rPr>
          <w:sz w:val="22"/>
          <w:szCs w:val="22"/>
        </w:rPr>
        <w:t xml:space="preserve">Skolverket (2011a). </w:t>
      </w:r>
      <w:r w:rsidRPr="005F26BE">
        <w:rPr>
          <w:i/>
          <w:iCs/>
          <w:sz w:val="22"/>
          <w:szCs w:val="22"/>
        </w:rPr>
        <w:t xml:space="preserve">Kunskapsbedömning i skolan: Praxis, begrepp, problem och möjligheter. </w:t>
      </w:r>
      <w:r w:rsidRPr="005F26BE">
        <w:rPr>
          <w:sz w:val="22"/>
          <w:szCs w:val="22"/>
        </w:rPr>
        <w:t xml:space="preserve">Stockholm: Skolverket. </w:t>
      </w:r>
      <w:hyperlink r:id="rId6" w:history="1">
        <w:r w:rsidRPr="005F26BE">
          <w:rPr>
            <w:rStyle w:val="Hyperlnk"/>
            <w:sz w:val="22"/>
            <w:szCs w:val="22"/>
          </w:rPr>
          <w:t>http://www.skolverket.se/publikationer?id=2660</w:t>
        </w:r>
      </w:hyperlink>
      <w:r w:rsidRPr="005F26BE">
        <w:rPr>
          <w:sz w:val="22"/>
          <w:szCs w:val="22"/>
        </w:rPr>
        <w:t xml:space="preserve">    </w:t>
      </w:r>
    </w:p>
    <w:p w:rsidR="00292016" w:rsidRPr="00292016" w:rsidRDefault="00292016" w:rsidP="00292016">
      <w:pPr>
        <w:rPr>
          <w:b/>
        </w:rPr>
      </w:pPr>
      <w:r w:rsidRPr="00292016">
        <w:rPr>
          <w:b/>
        </w:rPr>
        <w:t>Artiklar</w:t>
      </w:r>
    </w:p>
    <w:p w:rsidR="00292016" w:rsidRDefault="00292016" w:rsidP="00292016">
      <w:pPr>
        <w:widowControl w:val="0"/>
        <w:autoSpaceDE w:val="0"/>
        <w:autoSpaceDN w:val="0"/>
        <w:adjustRightInd w:val="0"/>
        <w:spacing w:after="80"/>
      </w:pPr>
      <w:r w:rsidRPr="005F26BE">
        <w:t>Tsagalidis, H (2012). Yrkeslärarens frågandepraktik – kunskap och bedömning. E-tidskrift.</w:t>
      </w:r>
      <w:r>
        <w:t xml:space="preserve"> </w:t>
      </w:r>
      <w:hyperlink r:id="rId7" w:history="1">
        <w:r w:rsidRPr="005F26BE">
          <w:rPr>
            <w:rStyle w:val="Hyperlnk"/>
          </w:rPr>
          <w:t>http://home.hit.no/~aakre/nordyrk/2012/2012-3-tsagalidis.pdf</w:t>
        </w:r>
      </w:hyperlink>
      <w:r>
        <w:t xml:space="preserve">  </w:t>
      </w:r>
    </w:p>
    <w:p w:rsidR="00292016" w:rsidRDefault="00292016" w:rsidP="00292016">
      <w:pPr>
        <w:rPr>
          <w:b/>
        </w:rPr>
      </w:pPr>
    </w:p>
    <w:p w:rsidR="00292016" w:rsidRDefault="00292016" w:rsidP="00292016">
      <w:pPr>
        <w:rPr>
          <w:b/>
        </w:rPr>
      </w:pPr>
      <w:r>
        <w:rPr>
          <w:b/>
        </w:rPr>
        <w:t>Webbadresser VFU2</w:t>
      </w:r>
    </w:p>
    <w:p w:rsidR="00292016" w:rsidRDefault="00292016" w:rsidP="00292016">
      <w:pPr>
        <w:rPr>
          <w:b/>
        </w:rPr>
      </w:pPr>
      <w:r w:rsidRPr="00E70BE6">
        <w:rPr>
          <w:b/>
        </w:rPr>
        <w:t>Filmer om hållbar utveckling</w:t>
      </w:r>
    </w:p>
    <w:p w:rsidR="00292016" w:rsidRPr="00292016" w:rsidRDefault="00292016" w:rsidP="00292016">
      <w:hyperlink r:id="rId8" w:history="1">
        <w:r w:rsidRPr="00292016">
          <w:rPr>
            <w:rStyle w:val="Hyperlnk"/>
          </w:rPr>
          <w:t>https://www.skolverket.se/skolutveckling/miljo-och-halsa/hallbar-utveckling</w:t>
        </w:r>
      </w:hyperlink>
      <w:r w:rsidRPr="00292016">
        <w:t xml:space="preserve"> </w:t>
      </w:r>
    </w:p>
    <w:p w:rsidR="00292016" w:rsidRDefault="00292016" w:rsidP="00292016">
      <w:hyperlink r:id="rId9" w:history="1">
        <w:r w:rsidRPr="006368EA">
          <w:rPr>
            <w:rStyle w:val="Hyperlnk"/>
          </w:rPr>
          <w:t>http://urskola.se/Produkter/170547-UR-Samtiden-Naturkunskap-for-larare-Jordens-resurser-en-hallbar-varld</w:t>
        </w:r>
      </w:hyperlink>
      <w:r>
        <w:t xml:space="preserve"> </w:t>
      </w:r>
    </w:p>
    <w:p w:rsidR="00292016" w:rsidRPr="00F03F63" w:rsidRDefault="00292016" w:rsidP="00292016">
      <w:pPr>
        <w:rPr>
          <w:rFonts w:ascii="Arial" w:hAnsi="Arial" w:cs="Arial"/>
          <w:iCs/>
          <w:color w:val="666666"/>
        </w:rPr>
      </w:pPr>
      <w:hyperlink r:id="rId10" w:history="1">
        <w:r w:rsidRPr="006368EA">
          <w:rPr>
            <w:rStyle w:val="Hyperlnk"/>
            <w:rFonts w:ascii="Arial" w:hAnsi="Arial" w:cs="Arial"/>
            <w:iCs/>
          </w:rPr>
          <w:t>https://www.youtube.com/watch?v=3WODX8fyRHA</w:t>
        </w:r>
      </w:hyperlink>
      <w:r>
        <w:rPr>
          <w:rFonts w:ascii="Arial" w:hAnsi="Arial" w:cs="Arial"/>
          <w:iCs/>
          <w:color w:val="666666"/>
        </w:rPr>
        <w:t xml:space="preserve"> </w:t>
      </w:r>
    </w:p>
    <w:p w:rsidR="00292016" w:rsidRDefault="00292016" w:rsidP="00292016">
      <w:hyperlink r:id="rId11" w:history="1">
        <w:r w:rsidRPr="006368EA">
          <w:rPr>
            <w:rStyle w:val="Hyperlnk"/>
          </w:rPr>
          <w:t>https://vimeo.com/144354623</w:t>
        </w:r>
      </w:hyperlink>
      <w:r>
        <w:t xml:space="preserve"> </w:t>
      </w:r>
    </w:p>
    <w:p w:rsidR="00292016" w:rsidRDefault="00292016" w:rsidP="00292016">
      <w:pPr>
        <w:rPr>
          <w:rStyle w:val="Hyperlnk"/>
          <w:rFonts w:ascii="Arial" w:hAnsi="Arial" w:cs="Arial"/>
        </w:rPr>
      </w:pPr>
      <w:hyperlink r:id="rId12" w:history="1">
        <w:r w:rsidRPr="006368EA">
          <w:rPr>
            <w:rStyle w:val="Hyperlnk"/>
            <w:rFonts w:ascii="Arial" w:hAnsi="Arial" w:cs="Arial"/>
          </w:rPr>
          <w:t>https://www.youtube.com/watch?v=pciAwsoc2xI</w:t>
        </w:r>
      </w:hyperlink>
    </w:p>
    <w:p w:rsidR="00292016" w:rsidRDefault="00292016" w:rsidP="00292016"/>
    <w:sectPr w:rsidR="002920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16"/>
    <w:rsid w:val="00292016"/>
    <w:rsid w:val="00631C51"/>
    <w:rsid w:val="0068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FDAC"/>
  <w15:chartTrackingRefBased/>
  <w15:docId w15:val="{6D4EB476-7718-4A55-897E-7EB4AB33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01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92016"/>
    <w:rPr>
      <w:color w:val="0563C1" w:themeColor="hyperlink"/>
      <w:u w:val="single"/>
    </w:rPr>
  </w:style>
  <w:style w:type="paragraph" w:customStyle="1" w:styleId="Default">
    <w:name w:val="Default"/>
    <w:rsid w:val="0029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verket.se/skolutveckling/miljo-och-halsa/hallbar-utveckli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ome.hit.no/~aakre/nordyrk/2012/2012-3-tsagalidis.pdf" TargetMode="External"/><Relationship Id="rId12" Type="http://schemas.openxmlformats.org/officeDocument/2006/relationships/hyperlink" Target="https://www.youtube.com/watch?v=pciAwsoc2xI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skolverket.se/publikationer?id=2660" TargetMode="External"/><Relationship Id="rId11" Type="http://schemas.openxmlformats.org/officeDocument/2006/relationships/hyperlink" Target="https://vimeo.com/144354623" TargetMode="External"/><Relationship Id="rId5" Type="http://schemas.openxmlformats.org/officeDocument/2006/relationships/hyperlink" Target="http://www.skolverket.se/publikationer?id=2572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s://www.youtube.com/watch?v=3WODX8fyRHA" TargetMode="External"/><Relationship Id="rId4" Type="http://schemas.openxmlformats.org/officeDocument/2006/relationships/hyperlink" Target="http://www.skolverket.se/publikationer?id=2841" TargetMode="External"/><Relationship Id="rId9" Type="http://schemas.openxmlformats.org/officeDocument/2006/relationships/hyperlink" Target="http://urskola.se/Produkter/170547-UR-Samtiden-Naturkunskap-for-larare-Jordens-resurser-en-hallbar-varl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D7095975441B4DB872410B9498F627" ma:contentTypeVersion="2" ma:contentTypeDescription="Skapa ett nytt dokument." ma:contentTypeScope="" ma:versionID="c6df222ac5e05dbf796a91803fa53995">
  <xsd:schema xmlns:xsd="http://www.w3.org/2001/XMLSchema" xmlns:xs="http://www.w3.org/2001/XMLSchema" xmlns:p="http://schemas.microsoft.com/office/2006/metadata/properties" xmlns:ns2="257f43c2-5aa5-48f2-8291-4f56534ad5f4" xmlns:ns3="55b2a37e-d793-48f2-ab92-1fb683851655" targetNamespace="http://schemas.microsoft.com/office/2006/metadata/properties" ma:root="true" ma:fieldsID="8fe0dc81e685f14f04511aac79868e00" ns2:_="" ns3:_="">
    <xsd:import namespace="257f43c2-5aa5-48f2-8291-4f56534ad5f4"/>
    <xsd:import namespace="55b2a37e-d793-48f2-ab92-1fb683851655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f43c2-5aa5-48f2-8291-4f56534ad5f4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2a37e-d793-48f2-ab92-1fb683851655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257f43c2-5aa5-48f2-8291-4f56534ad5f4" xsi:nil="true"/>
    <_lisam_PublishedVersion xmlns="55b2a37e-d793-48f2-ab92-1fb683851655" xsi:nil="true"/>
  </documentManagement>
</p:properties>
</file>

<file path=customXml/itemProps1.xml><?xml version="1.0" encoding="utf-8"?>
<ds:datastoreItem xmlns:ds="http://schemas.openxmlformats.org/officeDocument/2006/customXml" ds:itemID="{48C6EE41-8427-41CA-9D57-5AF4E48D4B55}"/>
</file>

<file path=customXml/itemProps2.xml><?xml version="1.0" encoding="utf-8"?>
<ds:datastoreItem xmlns:ds="http://schemas.openxmlformats.org/officeDocument/2006/customXml" ds:itemID="{2FC07A65-7334-459B-A892-3AA2790F4AB9}"/>
</file>

<file path=customXml/itemProps3.xml><?xml version="1.0" encoding="utf-8"?>
<ds:datastoreItem xmlns:ds="http://schemas.openxmlformats.org/officeDocument/2006/customXml" ds:itemID="{77819153-2FA2-4E4B-8513-6DC332759D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Tsagalidis</dc:creator>
  <cp:keywords/>
  <dc:description/>
  <cp:lastModifiedBy>Helena Tsagalidis</cp:lastModifiedBy>
  <cp:revision>2</cp:revision>
  <dcterms:created xsi:type="dcterms:W3CDTF">2018-04-04T17:21:00Z</dcterms:created>
  <dcterms:modified xsi:type="dcterms:W3CDTF">2018-04-04T17:31:00Z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0x01010018D7095975441B4DB872410B9498F627</vt:lpwstr>
  </property>
</Properties>
</file>